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4C40" w14:textId="77777777" w:rsidR="00B90EC9" w:rsidRPr="00BD401E" w:rsidRDefault="00B90EC9" w:rsidP="00454C84">
      <w:pPr>
        <w:pStyle w:val="Heading1"/>
        <w:rPr>
          <w:rFonts w:ascii="Arial" w:hAnsi="Arial" w:cs="Arial"/>
          <w:b/>
          <w:sz w:val="24"/>
        </w:rPr>
      </w:pPr>
    </w:p>
    <w:p w14:paraId="469AA424" w14:textId="3251EF6C" w:rsidR="002864A5" w:rsidRDefault="002048D4" w:rsidP="00F930BA">
      <w:pPr>
        <w:pStyle w:val="Heading1"/>
        <w:jc w:val="center"/>
        <w:rPr>
          <w:rFonts w:ascii="Arial" w:hAnsi="Arial" w:cs="Arial"/>
          <w:spacing w:val="20"/>
          <w:sz w:val="24"/>
        </w:rPr>
      </w:pPr>
      <w:r w:rsidRPr="00F930BA">
        <w:rPr>
          <w:rFonts w:ascii="Arial" w:hAnsi="Arial" w:cs="Arial"/>
          <w:spacing w:val="20"/>
          <w:sz w:val="24"/>
        </w:rPr>
        <w:t>+++ PRESS</w:t>
      </w:r>
      <w:r w:rsidR="00A04A2C">
        <w:rPr>
          <w:rFonts w:ascii="Arial" w:hAnsi="Arial" w:cs="Arial"/>
          <w:spacing w:val="20"/>
          <w:sz w:val="24"/>
        </w:rPr>
        <w:t xml:space="preserve"> RELEASE</w:t>
      </w:r>
      <w:r w:rsidRPr="00F930BA">
        <w:rPr>
          <w:rFonts w:ascii="Arial" w:hAnsi="Arial" w:cs="Arial"/>
          <w:spacing w:val="20"/>
          <w:sz w:val="24"/>
        </w:rPr>
        <w:t xml:space="preserve"> +++</w:t>
      </w:r>
    </w:p>
    <w:p w14:paraId="2DACB6B4" w14:textId="77777777" w:rsidR="00F930BA" w:rsidRPr="00F930BA" w:rsidRDefault="00F930BA" w:rsidP="00F930BA"/>
    <w:p w14:paraId="4667C2A6" w14:textId="085EDB5B" w:rsidR="00D959E9" w:rsidRPr="00B10388" w:rsidRDefault="00B10388" w:rsidP="00B10388">
      <w:pPr>
        <w:pStyle w:val="Heading1"/>
        <w:rPr>
          <w:rFonts w:ascii="Arial" w:hAnsi="Arial" w:cs="Arial"/>
          <w:b/>
          <w:sz w:val="24"/>
        </w:rPr>
      </w:pPr>
      <w:r>
        <w:rPr>
          <w:rFonts w:ascii="Arial" w:hAnsi="Arial" w:cs="Arial"/>
          <w:b/>
          <w:sz w:val="24"/>
        </w:rPr>
        <w:tab/>
      </w:r>
      <w:r w:rsidR="00F708DF">
        <w:rPr>
          <w:rFonts w:ascii="Arial" w:hAnsi="Arial" w:cs="Arial"/>
          <w:b/>
          <w:noProof/>
          <w:sz w:val="24"/>
        </w:rPr>
        <w:drawing>
          <wp:inline distT="0" distB="0" distL="0" distR="0" wp14:anchorId="74958052" wp14:editId="4E400078">
            <wp:extent cx="5753100"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r>
        <w:rPr>
          <w:rFonts w:ascii="Arial" w:hAnsi="Arial" w:cs="Arial"/>
          <w:b/>
          <w:sz w:val="24"/>
        </w:rPr>
        <w:tab/>
      </w:r>
    </w:p>
    <w:p w14:paraId="3FD2B402" w14:textId="0C6BB635" w:rsidR="00EA1DFC" w:rsidRPr="00EA1DFC" w:rsidRDefault="00EA1DFC" w:rsidP="00F708DF">
      <w:pPr>
        <w:spacing w:line="360" w:lineRule="auto"/>
        <w:rPr>
          <w:rFonts w:ascii="Arial" w:hAnsi="Arial" w:cs="Arial"/>
          <w:b/>
          <w:lang w:val="en-US"/>
        </w:rPr>
      </w:pPr>
      <w:r w:rsidRPr="00EA1DFC">
        <w:rPr>
          <w:rFonts w:ascii="Arial" w:hAnsi="Arial" w:cs="Arial"/>
          <w:b/>
          <w:lang w:val="en-US"/>
        </w:rPr>
        <w:t xml:space="preserve">POSITAL Announces New Open Source Interfaces for </w:t>
      </w:r>
      <w:r w:rsidR="001343F7">
        <w:rPr>
          <w:rFonts w:ascii="Arial" w:hAnsi="Arial" w:cs="Arial"/>
          <w:b/>
          <w:lang w:val="en-US"/>
        </w:rPr>
        <w:br/>
      </w:r>
      <w:bookmarkStart w:id="0" w:name="_GoBack"/>
      <w:bookmarkEnd w:id="0"/>
      <w:r w:rsidRPr="00EA1DFC">
        <w:rPr>
          <w:rFonts w:ascii="Arial" w:hAnsi="Arial" w:cs="Arial"/>
          <w:b/>
          <w:lang w:val="en-US"/>
        </w:rPr>
        <w:t xml:space="preserve">Motor Feedback Kit Encoders </w:t>
      </w:r>
    </w:p>
    <w:p w14:paraId="11508E3E" w14:textId="77777777" w:rsidR="00EA1DFC" w:rsidRPr="00EA1DFC" w:rsidRDefault="00EA1DFC" w:rsidP="00F708DF">
      <w:pPr>
        <w:spacing w:line="360" w:lineRule="auto"/>
        <w:jc w:val="center"/>
        <w:rPr>
          <w:rFonts w:ascii="Arial" w:hAnsi="Arial" w:cs="Arial"/>
          <w:b/>
          <w:sz w:val="20"/>
          <w:lang w:val="en-US"/>
        </w:rPr>
      </w:pPr>
    </w:p>
    <w:p w14:paraId="5A6D8802" w14:textId="47C168E7" w:rsidR="00EA1DFC" w:rsidRPr="00F708DF" w:rsidRDefault="00EA1DFC" w:rsidP="00F708DF">
      <w:pPr>
        <w:spacing w:line="360" w:lineRule="auto"/>
        <w:rPr>
          <w:rFonts w:ascii="Arial" w:hAnsi="Arial" w:cs="Arial"/>
          <w:sz w:val="20"/>
          <w:szCs w:val="20"/>
          <w:lang w:val="en-US"/>
        </w:rPr>
      </w:pPr>
      <w:r w:rsidRPr="00F708DF">
        <w:rPr>
          <w:rFonts w:ascii="Arial" w:hAnsi="Arial" w:cs="Arial"/>
          <w:b/>
          <w:sz w:val="20"/>
          <w:szCs w:val="20"/>
          <w:lang w:val="en-US"/>
        </w:rPr>
        <w:t xml:space="preserve">Hamilton, New Jersey, November 2017 – </w:t>
      </w:r>
      <w:r w:rsidRPr="00F708DF">
        <w:rPr>
          <w:rFonts w:ascii="Arial" w:hAnsi="Arial" w:cs="Arial"/>
          <w:sz w:val="20"/>
          <w:szCs w:val="20"/>
          <w:lang w:val="en-US"/>
        </w:rPr>
        <w:t xml:space="preserve">Rotary encoder specialist POSITAL has expanded its interface offerings for its kit encoder, launched with great success last year, with support for the non-proprietary open-source </w:t>
      </w:r>
      <w:proofErr w:type="spellStart"/>
      <w:r w:rsidRPr="00F708DF">
        <w:rPr>
          <w:rFonts w:ascii="Arial" w:hAnsi="Arial" w:cs="Arial"/>
          <w:sz w:val="20"/>
          <w:szCs w:val="20"/>
          <w:lang w:val="en-US"/>
        </w:rPr>
        <w:t>BiSS</w:t>
      </w:r>
      <w:proofErr w:type="spellEnd"/>
      <w:r w:rsidRPr="00F708DF">
        <w:rPr>
          <w:rFonts w:ascii="Arial" w:hAnsi="Arial" w:cs="Arial"/>
          <w:sz w:val="20"/>
          <w:szCs w:val="20"/>
          <w:lang w:val="en-US"/>
        </w:rPr>
        <w:t xml:space="preserve"> Line communication protocol. This enables the practical implementation of single-cable technology, which is becoming increasingly popular with motor and robot manufacturers. POSITAL’s kit encoders, which feature 17-bit electronic resolution, bridge the gap between simple resolvers and more complex and expensive optical encoders for servomotors, robot joints and other applications where absolute rotary position feedback is required. </w:t>
      </w:r>
    </w:p>
    <w:p w14:paraId="61E24AB2" w14:textId="77777777" w:rsidR="00F708DF" w:rsidRPr="00F708DF" w:rsidRDefault="00F708DF" w:rsidP="00F708DF">
      <w:pPr>
        <w:spacing w:line="360" w:lineRule="auto"/>
        <w:rPr>
          <w:rFonts w:ascii="Arial" w:hAnsi="Arial" w:cs="Arial"/>
          <w:sz w:val="20"/>
          <w:szCs w:val="20"/>
          <w:lang w:val="en-US"/>
        </w:rPr>
      </w:pPr>
    </w:p>
    <w:p w14:paraId="3707AA5D" w14:textId="41587444" w:rsidR="00EA1DFC" w:rsidRPr="00F708DF" w:rsidRDefault="00EA1DFC" w:rsidP="00F708DF">
      <w:pPr>
        <w:spacing w:line="360" w:lineRule="auto"/>
        <w:rPr>
          <w:rFonts w:ascii="Arial" w:hAnsi="Arial" w:cs="Arial"/>
          <w:sz w:val="20"/>
          <w:szCs w:val="20"/>
          <w:lang w:val="en-US"/>
        </w:rPr>
      </w:pPr>
      <w:r w:rsidRPr="00F708DF">
        <w:rPr>
          <w:rFonts w:ascii="Arial" w:hAnsi="Arial" w:cs="Arial"/>
          <w:sz w:val="20"/>
          <w:szCs w:val="20"/>
          <w:lang w:val="en-US"/>
        </w:rPr>
        <w:t xml:space="preserve">Single-cable technology involves the transmission of power and encoder signal in a single cable. The one-cable approach offers significant benefits for smaller motors where the placement of two connectors has always been awkward because of the lack of space. Moreover, reduced cabling reduces costs, while reducing the number of connectors reduces susceptibility to connector failures. A special feature of the </w:t>
      </w:r>
      <w:proofErr w:type="spellStart"/>
      <w:r w:rsidRPr="00F708DF">
        <w:rPr>
          <w:rFonts w:ascii="Arial" w:hAnsi="Arial" w:cs="Arial"/>
          <w:sz w:val="20"/>
          <w:szCs w:val="20"/>
          <w:lang w:val="en-US"/>
        </w:rPr>
        <w:t>BiSS</w:t>
      </w:r>
      <w:proofErr w:type="spellEnd"/>
      <w:r w:rsidRPr="00F708DF">
        <w:rPr>
          <w:rFonts w:ascii="Arial" w:hAnsi="Arial" w:cs="Arial"/>
          <w:sz w:val="20"/>
          <w:szCs w:val="20"/>
          <w:lang w:val="en-US"/>
        </w:rPr>
        <w:t xml:space="preserve"> Line interface is the implementation of the Forward Error Correction function (FEC), which improves availability of data communications, even with faulty cables and plug </w:t>
      </w:r>
      <w:r w:rsidRPr="00F708DF">
        <w:rPr>
          <w:rFonts w:ascii="Arial" w:hAnsi="Arial" w:cs="Arial"/>
          <w:sz w:val="20"/>
          <w:szCs w:val="20"/>
          <w:lang w:val="en-US"/>
        </w:rPr>
        <w:lastRenderedPageBreak/>
        <w:t xml:space="preserve">connections. "All in all, </w:t>
      </w:r>
      <w:proofErr w:type="spellStart"/>
      <w:r w:rsidRPr="00F708DF">
        <w:rPr>
          <w:rFonts w:ascii="Arial" w:hAnsi="Arial" w:cs="Arial"/>
          <w:sz w:val="20"/>
          <w:szCs w:val="20"/>
          <w:lang w:val="en-US"/>
        </w:rPr>
        <w:t>BiSS</w:t>
      </w:r>
      <w:proofErr w:type="spellEnd"/>
      <w:r w:rsidRPr="00F708DF">
        <w:rPr>
          <w:rFonts w:ascii="Arial" w:hAnsi="Arial" w:cs="Arial"/>
          <w:sz w:val="20"/>
          <w:szCs w:val="20"/>
          <w:lang w:val="en-US"/>
        </w:rPr>
        <w:t xml:space="preserve"> Line is an ideal interface for servomotors - and not just for cost reasons, but also for optimized performance," says Christian Fell, POSITAL’s VP of Technology. A 4-wire solution (with separate conductors for communication and power supply) or a 2-wire variant (with combined communication and instrument power supply on a wire pair), are also available, based on the same communications protocols.</w:t>
      </w:r>
    </w:p>
    <w:p w14:paraId="79713A3A" w14:textId="77777777" w:rsidR="00F708DF" w:rsidRPr="00F708DF" w:rsidRDefault="00F708DF" w:rsidP="00F708DF">
      <w:pPr>
        <w:spacing w:line="360" w:lineRule="auto"/>
        <w:rPr>
          <w:rFonts w:ascii="Arial" w:hAnsi="Arial" w:cs="Arial"/>
          <w:sz w:val="20"/>
          <w:szCs w:val="20"/>
          <w:lang w:val="en-US"/>
        </w:rPr>
      </w:pPr>
    </w:p>
    <w:p w14:paraId="3C1F925E" w14:textId="77777777" w:rsidR="00EA1DFC" w:rsidRPr="00F708DF" w:rsidRDefault="00EA1DFC" w:rsidP="00F708DF">
      <w:pPr>
        <w:spacing w:line="360" w:lineRule="auto"/>
        <w:rPr>
          <w:rFonts w:ascii="Arial" w:hAnsi="Arial" w:cs="Arial"/>
          <w:b/>
          <w:sz w:val="20"/>
          <w:szCs w:val="20"/>
          <w:lang w:val="en-US"/>
        </w:rPr>
      </w:pPr>
      <w:r w:rsidRPr="00F708DF">
        <w:rPr>
          <w:rFonts w:ascii="Arial" w:hAnsi="Arial" w:cs="Arial"/>
          <w:sz w:val="20"/>
          <w:szCs w:val="20"/>
          <w:lang w:val="en-US"/>
        </w:rPr>
        <w:t xml:space="preserve">From their original introduction, the new assembly kits were available with vendor-neutral digital communication interfaces such as </w:t>
      </w:r>
      <w:proofErr w:type="spellStart"/>
      <w:r w:rsidRPr="00F708DF">
        <w:rPr>
          <w:rFonts w:ascii="Arial" w:hAnsi="Arial" w:cs="Arial"/>
          <w:sz w:val="20"/>
          <w:szCs w:val="20"/>
          <w:lang w:val="en-US"/>
        </w:rPr>
        <w:t>BiSS</w:t>
      </w:r>
      <w:proofErr w:type="spellEnd"/>
      <w:r w:rsidRPr="00F708DF">
        <w:rPr>
          <w:rFonts w:ascii="Arial" w:hAnsi="Arial" w:cs="Arial"/>
          <w:sz w:val="20"/>
          <w:szCs w:val="20"/>
          <w:lang w:val="en-US"/>
        </w:rPr>
        <w:t xml:space="preserve">-C or SSI for absolute measurements. "A number of optical feedback systems on the market make use of proprietary interfaces such as </w:t>
      </w:r>
      <w:proofErr w:type="spellStart"/>
      <w:r w:rsidRPr="00F708DF">
        <w:rPr>
          <w:rFonts w:ascii="Arial" w:hAnsi="Arial" w:cs="Arial"/>
          <w:sz w:val="20"/>
          <w:szCs w:val="20"/>
          <w:lang w:val="en-US"/>
        </w:rPr>
        <w:t>Hiperface</w:t>
      </w:r>
      <w:proofErr w:type="spellEnd"/>
      <w:r w:rsidRPr="00F708DF">
        <w:rPr>
          <w:rFonts w:ascii="Arial" w:hAnsi="Arial" w:cs="Arial"/>
          <w:sz w:val="20"/>
          <w:szCs w:val="20"/>
          <w:lang w:val="en-US"/>
        </w:rPr>
        <w:t xml:space="preserve"> or </w:t>
      </w:r>
      <w:proofErr w:type="spellStart"/>
      <w:r w:rsidRPr="00F708DF">
        <w:rPr>
          <w:rFonts w:ascii="Arial" w:hAnsi="Arial" w:cs="Arial"/>
          <w:sz w:val="20"/>
          <w:szCs w:val="20"/>
          <w:lang w:val="en-US"/>
        </w:rPr>
        <w:t>Endat</w:t>
      </w:r>
      <w:proofErr w:type="spellEnd"/>
      <w:r w:rsidRPr="00F708DF">
        <w:rPr>
          <w:rFonts w:ascii="Arial" w:hAnsi="Arial" w:cs="Arial"/>
          <w:sz w:val="20"/>
          <w:szCs w:val="20"/>
          <w:lang w:val="en-US"/>
        </w:rPr>
        <w:t xml:space="preserve">, which has means an ongoing dependency on the encoder manufacturer. We deliberately took a different approach," emphasizes Fell. "We are whole-hearted advocates of open-source interfaces - and stick to them consistently." POSITAL’s commitment to the open-source strategy is affirmed by the fact that the encoder manufacturer is a founding member of the </w:t>
      </w:r>
      <w:proofErr w:type="spellStart"/>
      <w:r w:rsidRPr="00F708DF">
        <w:rPr>
          <w:rFonts w:ascii="Arial" w:hAnsi="Arial" w:cs="Arial"/>
          <w:sz w:val="20"/>
          <w:szCs w:val="20"/>
          <w:lang w:val="en-US"/>
        </w:rPr>
        <w:t>BiSS</w:t>
      </w:r>
      <w:proofErr w:type="spellEnd"/>
      <w:r w:rsidRPr="00F708DF">
        <w:rPr>
          <w:rFonts w:ascii="Arial" w:hAnsi="Arial" w:cs="Arial"/>
          <w:sz w:val="20"/>
          <w:szCs w:val="20"/>
          <w:lang w:val="en-US"/>
        </w:rPr>
        <w:t xml:space="preserve"> Association </w:t>
      </w:r>
      <w:proofErr w:type="spellStart"/>
      <w:r w:rsidRPr="00F708DF">
        <w:rPr>
          <w:rFonts w:ascii="Arial" w:hAnsi="Arial" w:cs="Arial"/>
          <w:sz w:val="20"/>
          <w:szCs w:val="20"/>
          <w:lang w:val="en-US"/>
        </w:rPr>
        <w:t>e.V</w:t>
      </w:r>
      <w:proofErr w:type="spellEnd"/>
      <w:r w:rsidRPr="00F708DF">
        <w:rPr>
          <w:rFonts w:ascii="Arial" w:hAnsi="Arial" w:cs="Arial"/>
          <w:sz w:val="20"/>
          <w:szCs w:val="20"/>
          <w:lang w:val="en-US"/>
        </w:rPr>
        <w:t xml:space="preserve">. This new user organization, founded at the end of September, is committed to promoting the distribution of the free-of-charge </w:t>
      </w:r>
      <w:proofErr w:type="spellStart"/>
      <w:r w:rsidRPr="00F708DF">
        <w:rPr>
          <w:rFonts w:ascii="Arial" w:hAnsi="Arial" w:cs="Arial"/>
          <w:sz w:val="20"/>
          <w:szCs w:val="20"/>
          <w:lang w:val="en-US"/>
        </w:rPr>
        <w:t>BiSS</w:t>
      </w:r>
      <w:proofErr w:type="spellEnd"/>
      <w:r w:rsidRPr="00F708DF">
        <w:rPr>
          <w:rFonts w:ascii="Arial" w:hAnsi="Arial" w:cs="Arial"/>
          <w:sz w:val="20"/>
          <w:szCs w:val="20"/>
          <w:lang w:val="en-US"/>
        </w:rPr>
        <w:t xml:space="preserve"> family of open-source communication protocols worldwide. (http://www.biss-interface.com)</w:t>
      </w:r>
    </w:p>
    <w:p w14:paraId="223EFF29" w14:textId="77777777" w:rsidR="00EA1DFC" w:rsidRPr="00F708DF" w:rsidRDefault="00EA1DFC" w:rsidP="00F708DF">
      <w:pPr>
        <w:spacing w:line="360" w:lineRule="auto"/>
        <w:jc w:val="both"/>
        <w:rPr>
          <w:rFonts w:ascii="Arial" w:hAnsi="Arial" w:cs="Arial"/>
          <w:b/>
          <w:sz w:val="20"/>
          <w:szCs w:val="20"/>
          <w:lang w:val="en-US"/>
        </w:rPr>
      </w:pPr>
    </w:p>
    <w:p w14:paraId="71E529BA" w14:textId="7F7EA8E5" w:rsidR="00A04A2C" w:rsidRPr="00F708DF" w:rsidRDefault="00A04A2C" w:rsidP="00A04A2C">
      <w:pPr>
        <w:jc w:val="both"/>
        <w:rPr>
          <w:rFonts w:ascii="Arial" w:hAnsi="Arial"/>
          <w:sz w:val="20"/>
          <w:szCs w:val="20"/>
          <w:lang w:val="en-US"/>
        </w:rPr>
      </w:pPr>
    </w:p>
    <w:p w14:paraId="392261C9" w14:textId="77777777" w:rsidR="00A04A2C" w:rsidRPr="00F708DF" w:rsidRDefault="00A04A2C" w:rsidP="00A04A2C">
      <w:pPr>
        <w:jc w:val="both"/>
        <w:rPr>
          <w:rFonts w:ascii="Arial" w:hAnsi="Arial"/>
          <w:sz w:val="20"/>
          <w:szCs w:val="20"/>
          <w:lang w:val="en-US"/>
        </w:rPr>
      </w:pPr>
    </w:p>
    <w:p w14:paraId="7568BB29" w14:textId="77777777" w:rsidR="00A04A2C" w:rsidRPr="00F708DF" w:rsidRDefault="00A04A2C" w:rsidP="00A04A2C">
      <w:pPr>
        <w:spacing w:line="360" w:lineRule="auto"/>
        <w:jc w:val="both"/>
        <w:rPr>
          <w:rFonts w:ascii="Arial" w:hAnsi="Arial" w:cs="Arial"/>
          <w:b/>
          <w:sz w:val="20"/>
          <w:szCs w:val="20"/>
          <w:lang w:val="en-US"/>
        </w:rPr>
      </w:pPr>
      <w:r w:rsidRPr="00F708DF">
        <w:rPr>
          <w:rFonts w:ascii="Arial" w:hAnsi="Arial" w:cs="Arial"/>
          <w:b/>
          <w:sz w:val="20"/>
          <w:szCs w:val="20"/>
          <w:lang w:val="en-US"/>
        </w:rPr>
        <w:t>About FRABA and POSITAL</w:t>
      </w:r>
    </w:p>
    <w:p w14:paraId="4DE11BAA" w14:textId="77777777" w:rsidR="00A04A2C" w:rsidRPr="00A04A2C" w:rsidRDefault="00A04A2C" w:rsidP="00A04A2C">
      <w:pPr>
        <w:jc w:val="both"/>
        <w:rPr>
          <w:rFonts w:ascii="Arial" w:hAnsi="Arial"/>
          <w:bCs/>
          <w:sz w:val="21"/>
          <w:szCs w:val="21"/>
          <w:lang w:val="en-US"/>
        </w:rPr>
      </w:pPr>
      <w:r w:rsidRPr="00F708DF">
        <w:rPr>
          <w:rFonts w:ascii="Arial" w:hAnsi="Arial" w:cs="Arial"/>
          <w:sz w:val="20"/>
          <w:szCs w:val="20"/>
          <w:lang w:val="en-US"/>
        </w:rPr>
        <w:t>POSITAL is a supplier of advanced industrial position sensors used in a wide variety of motion control and safety systems. The company is also an innovator in product design and manufacturing processes and a pioneer of Industry 4.0 (Industrial Internet of Things/</w:t>
      </w:r>
      <w:proofErr w:type="spellStart"/>
      <w:r w:rsidRPr="00F708DF">
        <w:rPr>
          <w:rFonts w:ascii="Arial" w:hAnsi="Arial" w:cs="Arial"/>
          <w:sz w:val="20"/>
          <w:szCs w:val="20"/>
          <w:lang w:val="en-US"/>
        </w:rPr>
        <w:t>IIoT</w:t>
      </w:r>
      <w:proofErr w:type="spellEnd"/>
      <w:r w:rsidRPr="00F708DF">
        <w:rPr>
          <w:rFonts w:ascii="Arial" w:hAnsi="Arial" w:cs="Arial"/>
          <w:sz w:val="20"/>
          <w:szCs w:val="20"/>
          <w:lang w:val="en-US"/>
        </w:rPr>
        <w:t xml:space="preserve">), offering customers the benefits of built-to-order products combined with the price advantages of mass-production. POSITAL is a member of the international FRABA group, whose history </w:t>
      </w:r>
      <w:proofErr w:type="gramStart"/>
      <w:r w:rsidRPr="00F708DF">
        <w:rPr>
          <w:rFonts w:ascii="Arial" w:hAnsi="Arial" w:cs="Arial"/>
          <w:sz w:val="20"/>
          <w:szCs w:val="20"/>
          <w:lang w:val="en-US"/>
        </w:rPr>
        <w:t>dates back to</w:t>
      </w:r>
      <w:proofErr w:type="gramEnd"/>
      <w:r w:rsidRPr="00F708DF">
        <w:rPr>
          <w:rFonts w:ascii="Arial" w:hAnsi="Arial" w:cs="Arial"/>
          <w:sz w:val="20"/>
          <w:szCs w:val="20"/>
          <w:lang w:val="en-US"/>
        </w:rPr>
        <w:t xml:space="preserve"> 1918, when its predecessor, </w:t>
      </w:r>
      <w:r w:rsidRPr="00F708DF">
        <w:rPr>
          <w:rFonts w:ascii="Arial" w:hAnsi="Arial" w:cs="Arial"/>
          <w:b/>
          <w:sz w:val="20"/>
          <w:szCs w:val="20"/>
          <w:lang w:val="en-US"/>
        </w:rPr>
        <w:t>Fr</w:t>
      </w:r>
      <w:r w:rsidRPr="00F708DF">
        <w:rPr>
          <w:rFonts w:ascii="Arial" w:hAnsi="Arial" w:cs="Arial"/>
          <w:sz w:val="20"/>
          <w:szCs w:val="20"/>
          <w:lang w:val="en-US"/>
        </w:rPr>
        <w:t xml:space="preserve">anz </w:t>
      </w:r>
      <w:r w:rsidRPr="00F708DF">
        <w:rPr>
          <w:rFonts w:ascii="Arial" w:hAnsi="Arial" w:cs="Arial"/>
          <w:b/>
          <w:sz w:val="20"/>
          <w:szCs w:val="20"/>
          <w:lang w:val="en-US"/>
        </w:rPr>
        <w:t>Ba</w:t>
      </w:r>
      <w:r w:rsidRPr="00F708DF">
        <w:rPr>
          <w:rFonts w:ascii="Arial" w:hAnsi="Arial" w:cs="Arial"/>
          <w:sz w:val="20"/>
          <w:szCs w:val="20"/>
          <w:lang w:val="en-US"/>
        </w:rPr>
        <w:t xml:space="preserve">umgartner </w:t>
      </w:r>
      <w:proofErr w:type="spellStart"/>
      <w:r w:rsidRPr="00F708DF">
        <w:rPr>
          <w:rFonts w:ascii="Arial" w:hAnsi="Arial" w:cs="Arial"/>
          <w:sz w:val="20"/>
          <w:szCs w:val="20"/>
          <w:lang w:val="en-US"/>
        </w:rPr>
        <w:t>elektrische</w:t>
      </w:r>
      <w:proofErr w:type="spellEnd"/>
      <w:r w:rsidRPr="00F708DF">
        <w:rPr>
          <w:rFonts w:ascii="Arial" w:hAnsi="Arial" w:cs="Arial"/>
          <w:sz w:val="20"/>
          <w:szCs w:val="20"/>
          <w:lang w:val="en-US"/>
        </w:rPr>
        <w:t xml:space="preserve"> </w:t>
      </w:r>
      <w:proofErr w:type="spellStart"/>
      <w:r w:rsidRPr="00F708DF">
        <w:rPr>
          <w:rFonts w:ascii="Arial" w:hAnsi="Arial" w:cs="Arial"/>
          <w:sz w:val="20"/>
          <w:szCs w:val="20"/>
          <w:lang w:val="en-US"/>
        </w:rPr>
        <w:t>Apparate</w:t>
      </w:r>
      <w:proofErr w:type="spellEnd"/>
      <w:r w:rsidRPr="00F708DF">
        <w:rPr>
          <w:rFonts w:ascii="Arial" w:hAnsi="Arial" w:cs="Arial"/>
          <w:sz w:val="20"/>
          <w:szCs w:val="20"/>
          <w:lang w:val="en-US"/>
        </w:rPr>
        <w:t xml:space="preserve"> GmbH, was established in Cologne, Germany to manufacture relays. Since then, the company has played a trendsetting role in the development of rotary encoders, inclinometers and other sensor products. POSITAL has a global reach with subsidiaries in Europe, North America and Asia – and sales and distribution partners around the world.</w:t>
      </w:r>
    </w:p>
    <w:p w14:paraId="01435D7B" w14:textId="277118E8" w:rsidR="00525260" w:rsidRDefault="00525260" w:rsidP="004D63AE">
      <w:pPr>
        <w:rPr>
          <w:rFonts w:ascii="Arial" w:hAnsi="Arial" w:cs="Arial"/>
          <w:sz w:val="21"/>
          <w:szCs w:val="21"/>
          <w:lang w:eastAsia="en-US"/>
        </w:rPr>
      </w:pPr>
    </w:p>
    <w:p w14:paraId="38D5427D" w14:textId="686496D1" w:rsidR="00A04A2C" w:rsidRDefault="00A04A2C" w:rsidP="004D63AE">
      <w:pPr>
        <w:rPr>
          <w:rFonts w:ascii="Arial" w:hAnsi="Arial" w:cs="Arial"/>
          <w:sz w:val="21"/>
          <w:szCs w:val="21"/>
          <w:lang w:eastAsia="en-US"/>
        </w:rPr>
      </w:pPr>
    </w:p>
    <w:p w14:paraId="75FAAEDB" w14:textId="77777777" w:rsidR="00A04A2C" w:rsidRPr="00BD401E" w:rsidRDefault="00A04A2C" w:rsidP="004D63AE">
      <w:pPr>
        <w:rPr>
          <w:rFonts w:ascii="Arial" w:hAnsi="Arial" w:cs="Arial"/>
          <w:sz w:val="21"/>
          <w:szCs w:val="21"/>
          <w:lang w:eastAsia="en-US"/>
        </w:rPr>
      </w:pPr>
    </w:p>
    <w:p w14:paraId="349AA487" w14:textId="77777777" w:rsidR="00D7684E" w:rsidRPr="00BD401E" w:rsidRDefault="00D7684E" w:rsidP="004D63AE">
      <w:pPr>
        <w:rPr>
          <w:rStyle w:val="hps"/>
          <w:rFonts w:ascii="Arial" w:hAnsi="Arial" w:cs="Arial"/>
          <w:b/>
          <w:bCs/>
          <w:sz w:val="22"/>
          <w:szCs w:val="22"/>
          <w:u w:val="single"/>
        </w:rPr>
      </w:pPr>
    </w:p>
    <w:p w14:paraId="71C34AB3" w14:textId="23496F5D" w:rsidR="004D63AE" w:rsidRDefault="00A04A2C" w:rsidP="004D63AE">
      <w:pPr>
        <w:rPr>
          <w:rStyle w:val="hps"/>
          <w:rFonts w:ascii="Arial" w:hAnsi="Arial" w:cs="Arial"/>
          <w:b/>
          <w:bCs/>
          <w:sz w:val="21"/>
          <w:szCs w:val="21"/>
          <w:u w:val="single"/>
        </w:rPr>
      </w:pPr>
      <w:r>
        <w:rPr>
          <w:rStyle w:val="hps"/>
          <w:rFonts w:ascii="Arial" w:hAnsi="Arial" w:cs="Arial"/>
          <w:b/>
          <w:bCs/>
          <w:sz w:val="21"/>
          <w:szCs w:val="21"/>
          <w:u w:val="single"/>
        </w:rPr>
        <w:t>Contact</w:t>
      </w:r>
    </w:p>
    <w:p w14:paraId="53420971" w14:textId="77777777" w:rsidR="00A04A2C" w:rsidRPr="00BD401E" w:rsidRDefault="00A04A2C" w:rsidP="004D63AE">
      <w:pPr>
        <w:rPr>
          <w:rStyle w:val="hps"/>
          <w:rFonts w:ascii="Arial" w:hAnsi="Arial" w:cs="Arial"/>
          <w:b/>
          <w:bCs/>
          <w:sz w:val="21"/>
          <w:szCs w:val="21"/>
          <w:u w:val="single"/>
        </w:rPr>
      </w:pPr>
    </w:p>
    <w:p w14:paraId="16C83657" w14:textId="77777777" w:rsidR="004D63AE" w:rsidRPr="00BD401E" w:rsidRDefault="004D63AE" w:rsidP="004D63AE">
      <w:pPr>
        <w:rPr>
          <w:rStyle w:val="hps"/>
          <w:rFonts w:ascii="Arial" w:hAnsi="Arial" w:cs="Arial"/>
          <w:sz w:val="21"/>
          <w:szCs w:val="21"/>
        </w:rPr>
      </w:pPr>
      <w:r w:rsidRPr="00BD401E">
        <w:rPr>
          <w:rStyle w:val="hps"/>
          <w:rFonts w:ascii="Arial" w:hAnsi="Arial" w:cs="Arial"/>
          <w:sz w:val="21"/>
          <w:szCs w:val="21"/>
        </w:rPr>
        <w:t>Janin Halberg</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Martin Wendland</w:t>
      </w:r>
    </w:p>
    <w:p w14:paraId="19D9656D" w14:textId="77777777" w:rsidR="004D63AE" w:rsidRPr="00BD401E" w:rsidRDefault="00BD5978" w:rsidP="004D63AE">
      <w:pPr>
        <w:rPr>
          <w:rStyle w:val="hps"/>
          <w:rFonts w:ascii="Arial" w:hAnsi="Arial" w:cs="Arial"/>
          <w:sz w:val="21"/>
          <w:szCs w:val="21"/>
        </w:rPr>
      </w:pPr>
      <w:r w:rsidRPr="00BD401E">
        <w:rPr>
          <w:rStyle w:val="hps"/>
          <w:rFonts w:ascii="Arial" w:hAnsi="Arial" w:cs="Arial"/>
          <w:sz w:val="21"/>
          <w:szCs w:val="21"/>
        </w:rPr>
        <w:t>POSITAL-FRABA</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PR Toolbox</w:t>
      </w:r>
    </w:p>
    <w:p w14:paraId="4414B474" w14:textId="77777777" w:rsidR="004D63AE" w:rsidRPr="002864A5" w:rsidRDefault="004D63AE" w:rsidP="004D63AE">
      <w:pPr>
        <w:rPr>
          <w:rStyle w:val="hps"/>
          <w:rFonts w:ascii="Arial" w:hAnsi="Arial" w:cs="Arial"/>
          <w:sz w:val="21"/>
          <w:szCs w:val="21"/>
          <w:lang w:val="en-US"/>
        </w:rPr>
      </w:pPr>
      <w:proofErr w:type="spellStart"/>
      <w:r w:rsidRPr="002864A5">
        <w:rPr>
          <w:rStyle w:val="hps"/>
          <w:rFonts w:ascii="Arial" w:hAnsi="Arial" w:cs="Arial"/>
          <w:sz w:val="21"/>
          <w:szCs w:val="21"/>
          <w:lang w:val="en-US"/>
        </w:rPr>
        <w:t>Zeppelinstr</w:t>
      </w:r>
      <w:proofErr w:type="spellEnd"/>
      <w:r w:rsidRPr="002864A5">
        <w:rPr>
          <w:rStyle w:val="hps"/>
          <w:rFonts w:ascii="Arial" w:hAnsi="Arial" w:cs="Arial"/>
          <w:sz w:val="21"/>
          <w:szCs w:val="21"/>
          <w:lang w:val="en-US"/>
        </w:rPr>
        <w:t>. 2</w:t>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t>126 Neville Park Blvd.</w:t>
      </w:r>
    </w:p>
    <w:p w14:paraId="695BA645"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50667 Köln</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Toronto, Canada</w:t>
      </w:r>
    </w:p>
    <w:p w14:paraId="7C06A6FD"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Pr="00F930BA">
        <w:rPr>
          <w:rStyle w:val="hps"/>
          <w:rFonts w:ascii="Arial" w:hAnsi="Arial" w:cs="Arial"/>
          <w:sz w:val="21"/>
          <w:szCs w:val="21"/>
          <w:lang w:val="en-US"/>
        </w:rPr>
        <w:t xml:space="preserve"> +49 221-96213-399</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004D63AE" w:rsidRPr="00F930BA">
        <w:rPr>
          <w:rStyle w:val="hps"/>
          <w:rFonts w:ascii="Arial" w:hAnsi="Arial" w:cs="Arial"/>
          <w:sz w:val="21"/>
          <w:szCs w:val="21"/>
          <w:lang w:val="en-US"/>
        </w:rPr>
        <w:t xml:space="preserve"> 001-416-8308797</w:t>
      </w:r>
      <w:r w:rsidRPr="00F930BA">
        <w:rPr>
          <w:rStyle w:val="hps"/>
          <w:rFonts w:ascii="Arial" w:hAnsi="Arial" w:cs="Arial"/>
          <w:sz w:val="21"/>
          <w:szCs w:val="21"/>
          <w:lang w:val="en-US"/>
        </w:rPr>
        <w:t xml:space="preserve"> </w:t>
      </w:r>
      <w:r w:rsidR="00803B84" w:rsidRPr="00F930BA">
        <w:rPr>
          <w:rStyle w:val="hps"/>
          <w:rFonts w:ascii="Arial" w:hAnsi="Arial" w:cs="Arial"/>
          <w:sz w:val="21"/>
          <w:szCs w:val="21"/>
          <w:lang w:val="en-US"/>
        </w:rPr>
        <w:t xml:space="preserve">/ </w:t>
      </w:r>
      <w:r w:rsidRPr="00F930BA">
        <w:rPr>
          <w:rStyle w:val="hps"/>
          <w:rFonts w:ascii="Arial" w:hAnsi="Arial" w:cs="Arial"/>
          <w:sz w:val="21"/>
          <w:szCs w:val="21"/>
          <w:lang w:val="en-US"/>
        </w:rPr>
        <w:t>+49-160-99127473</w:t>
      </w:r>
    </w:p>
    <w:p w14:paraId="4023EE04" w14:textId="67773A72" w:rsidR="00263FB0" w:rsidRPr="00F930BA" w:rsidRDefault="004D63AE" w:rsidP="008C6A96">
      <w:pPr>
        <w:rPr>
          <w:rStyle w:val="Hyperlink3"/>
          <w:color w:val="auto"/>
          <w:sz w:val="21"/>
          <w:szCs w:val="21"/>
          <w:u w:val="none"/>
        </w:rPr>
      </w:pPr>
      <w:r w:rsidRPr="00F930BA">
        <w:rPr>
          <w:rStyle w:val="Hyperlink2"/>
          <w:color w:val="auto"/>
          <w:sz w:val="21"/>
          <w:szCs w:val="21"/>
          <w:u w:val="none"/>
        </w:rPr>
        <w:t>janin.halberg@fraba.com</w:t>
      </w:r>
      <w:r w:rsidRPr="00F930BA">
        <w:rPr>
          <w:rStyle w:val="hps"/>
          <w:rFonts w:ascii="Arial" w:hAnsi="Arial" w:cs="Arial"/>
          <w:sz w:val="21"/>
          <w:szCs w:val="21"/>
          <w:lang w:val="en-US"/>
        </w:rPr>
        <w:t xml:space="preserve"> </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263FB0" w:rsidRPr="00F930BA">
        <w:rPr>
          <w:rFonts w:ascii="Arial" w:eastAsia="Arial" w:hAnsi="Arial" w:cs="Arial"/>
          <w:sz w:val="21"/>
          <w:szCs w:val="21"/>
          <w:lang w:val="en-US"/>
        </w:rPr>
        <w:t>mwendland@pr-toolbox.com</w:t>
      </w:r>
    </w:p>
    <w:p w14:paraId="1D1856E8" w14:textId="6077B0C2" w:rsidR="00692AE0" w:rsidRPr="00F930BA" w:rsidRDefault="00B90EC9" w:rsidP="00CC140E">
      <w:pPr>
        <w:rPr>
          <w:rFonts w:ascii="Arial" w:eastAsia="Arial" w:hAnsi="Arial" w:cs="Arial"/>
          <w:sz w:val="21"/>
          <w:szCs w:val="21"/>
        </w:rPr>
      </w:pPr>
      <w:r w:rsidRPr="00F930BA">
        <w:rPr>
          <w:rStyle w:val="Hyperlink4"/>
          <w:b w:val="0"/>
          <w:color w:val="auto"/>
          <w:sz w:val="21"/>
          <w:szCs w:val="21"/>
          <w:u w:val="none"/>
          <w:lang w:val="de-DE"/>
        </w:rPr>
        <w:t>www.posital</w:t>
      </w:r>
      <w:r w:rsidRPr="00F930BA">
        <w:rPr>
          <w:rStyle w:val="hps"/>
          <w:rFonts w:ascii="Arial" w:hAnsi="Arial" w:cs="Arial"/>
          <w:bCs/>
          <w:sz w:val="21"/>
          <w:szCs w:val="21"/>
        </w:rPr>
        <w:t>.de</w:t>
      </w:r>
      <w:r w:rsidR="004D63AE" w:rsidRPr="00F930BA">
        <w:rPr>
          <w:rStyle w:val="hps"/>
          <w:rFonts w:ascii="Arial" w:hAnsi="Arial" w:cs="Arial"/>
          <w:bCs/>
          <w:sz w:val="21"/>
          <w:szCs w:val="21"/>
        </w:rPr>
        <w:tab/>
      </w:r>
    </w:p>
    <w:sectPr w:rsidR="00692AE0" w:rsidRPr="00F930BA" w:rsidSect="009A264B">
      <w:headerReference w:type="default" r:id="rId9"/>
      <w:pgSz w:w="11900" w:h="1682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F376E" w14:textId="77777777" w:rsidR="00DE70F8" w:rsidRDefault="00DE70F8" w:rsidP="00652A61">
      <w:r>
        <w:separator/>
      </w:r>
    </w:p>
  </w:endnote>
  <w:endnote w:type="continuationSeparator" w:id="0">
    <w:p w14:paraId="1EC676EA" w14:textId="77777777" w:rsidR="00DE70F8" w:rsidRDefault="00DE70F8" w:rsidP="0065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Arial"/>
    <w:panose1 w:val="00000000000000000000"/>
    <w:charset w:val="00"/>
    <w:family w:val="swiss"/>
    <w:notTrueType/>
    <w:pitch w:val="variable"/>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6F236" w14:textId="77777777" w:rsidR="00DE70F8" w:rsidRDefault="00DE70F8" w:rsidP="00652A61">
      <w:r>
        <w:separator/>
      </w:r>
    </w:p>
  </w:footnote>
  <w:footnote w:type="continuationSeparator" w:id="0">
    <w:p w14:paraId="78B70B51" w14:textId="77777777" w:rsidR="00DE70F8" w:rsidRDefault="00DE70F8" w:rsidP="00652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CB" w14:textId="77777777" w:rsidR="00591DE8" w:rsidRDefault="00591DE8">
    <w:pPr>
      <w:pStyle w:val="Header"/>
    </w:pPr>
    <w:r>
      <w:rPr>
        <w:noProof/>
        <w:lang w:val="en-US" w:eastAsia="en-US"/>
      </w:rPr>
      <w:drawing>
        <wp:anchor distT="0" distB="0" distL="114300" distR="114300" simplePos="0" relativeHeight="251660288" behindDoc="0" locked="0" layoutInCell="1" allowOverlap="1" wp14:anchorId="34FE1378" wp14:editId="123DB52B">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15:restartNumberingAfterBreak="0">
    <w:nsid w:val="439C0BC1"/>
    <w:multiLevelType w:val="multilevel"/>
    <w:tmpl w:val="240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e4f79e70-79c3-4582-8eaf-2dcf8cf05aa0}"/>
  </w:docVars>
  <w:rsids>
    <w:rsidRoot w:val="00B777FD"/>
    <w:rsid w:val="00023555"/>
    <w:rsid w:val="00031C43"/>
    <w:rsid w:val="0003388D"/>
    <w:rsid w:val="0003453E"/>
    <w:rsid w:val="00035349"/>
    <w:rsid w:val="0004294D"/>
    <w:rsid w:val="000610DD"/>
    <w:rsid w:val="00063037"/>
    <w:rsid w:val="00063CC7"/>
    <w:rsid w:val="00083799"/>
    <w:rsid w:val="00085597"/>
    <w:rsid w:val="000979C4"/>
    <w:rsid w:val="000C5B3F"/>
    <w:rsid w:val="000C792F"/>
    <w:rsid w:val="000D16DA"/>
    <w:rsid w:val="000D6076"/>
    <w:rsid w:val="000D6ACA"/>
    <w:rsid w:val="000F47B6"/>
    <w:rsid w:val="001164B7"/>
    <w:rsid w:val="00117D57"/>
    <w:rsid w:val="00121A38"/>
    <w:rsid w:val="001343F7"/>
    <w:rsid w:val="001348AB"/>
    <w:rsid w:val="001533EA"/>
    <w:rsid w:val="001535D3"/>
    <w:rsid w:val="00156D61"/>
    <w:rsid w:val="001C572A"/>
    <w:rsid w:val="001C7DE7"/>
    <w:rsid w:val="001D547A"/>
    <w:rsid w:val="00200CCB"/>
    <w:rsid w:val="00202C5B"/>
    <w:rsid w:val="002048D4"/>
    <w:rsid w:val="00205360"/>
    <w:rsid w:val="002160FB"/>
    <w:rsid w:val="00217DC6"/>
    <w:rsid w:val="00220E08"/>
    <w:rsid w:val="002247A5"/>
    <w:rsid w:val="00231017"/>
    <w:rsid w:val="00244309"/>
    <w:rsid w:val="00245133"/>
    <w:rsid w:val="00252B36"/>
    <w:rsid w:val="00252E85"/>
    <w:rsid w:val="00263FB0"/>
    <w:rsid w:val="0028136A"/>
    <w:rsid w:val="002860CA"/>
    <w:rsid w:val="002864A5"/>
    <w:rsid w:val="002920EB"/>
    <w:rsid w:val="00295869"/>
    <w:rsid w:val="00296302"/>
    <w:rsid w:val="002B4D7B"/>
    <w:rsid w:val="002C1136"/>
    <w:rsid w:val="002C4984"/>
    <w:rsid w:val="002F040A"/>
    <w:rsid w:val="00300E40"/>
    <w:rsid w:val="00305419"/>
    <w:rsid w:val="003130CB"/>
    <w:rsid w:val="003154AD"/>
    <w:rsid w:val="003470F7"/>
    <w:rsid w:val="00354127"/>
    <w:rsid w:val="0036647E"/>
    <w:rsid w:val="00377339"/>
    <w:rsid w:val="00380EAF"/>
    <w:rsid w:val="003B03D1"/>
    <w:rsid w:val="003B3349"/>
    <w:rsid w:val="003B3410"/>
    <w:rsid w:val="003D3152"/>
    <w:rsid w:val="003D3CA6"/>
    <w:rsid w:val="003D5E02"/>
    <w:rsid w:val="003E11D5"/>
    <w:rsid w:val="003E5D0D"/>
    <w:rsid w:val="00400C78"/>
    <w:rsid w:val="0040729F"/>
    <w:rsid w:val="004072D9"/>
    <w:rsid w:val="00413AC7"/>
    <w:rsid w:val="004434AE"/>
    <w:rsid w:val="004434BE"/>
    <w:rsid w:val="004467D6"/>
    <w:rsid w:val="00450843"/>
    <w:rsid w:val="00454C84"/>
    <w:rsid w:val="00460714"/>
    <w:rsid w:val="00467928"/>
    <w:rsid w:val="00490999"/>
    <w:rsid w:val="00491AA8"/>
    <w:rsid w:val="004A38FB"/>
    <w:rsid w:val="004B1816"/>
    <w:rsid w:val="004D63AE"/>
    <w:rsid w:val="0050214A"/>
    <w:rsid w:val="00505DB5"/>
    <w:rsid w:val="0050723D"/>
    <w:rsid w:val="005161A2"/>
    <w:rsid w:val="00525260"/>
    <w:rsid w:val="00544CB1"/>
    <w:rsid w:val="00547DC8"/>
    <w:rsid w:val="00551A8D"/>
    <w:rsid w:val="005742A9"/>
    <w:rsid w:val="00576EAA"/>
    <w:rsid w:val="00582F94"/>
    <w:rsid w:val="00583863"/>
    <w:rsid w:val="005851B2"/>
    <w:rsid w:val="005902CD"/>
    <w:rsid w:val="00591DE8"/>
    <w:rsid w:val="005B49D3"/>
    <w:rsid w:val="005D2513"/>
    <w:rsid w:val="005D3FA1"/>
    <w:rsid w:val="005D768C"/>
    <w:rsid w:val="0060797F"/>
    <w:rsid w:val="00611BF2"/>
    <w:rsid w:val="006219E5"/>
    <w:rsid w:val="00625A3B"/>
    <w:rsid w:val="00634D3B"/>
    <w:rsid w:val="00645E01"/>
    <w:rsid w:val="00652A61"/>
    <w:rsid w:val="006635AD"/>
    <w:rsid w:val="00665419"/>
    <w:rsid w:val="00665E52"/>
    <w:rsid w:val="00671F08"/>
    <w:rsid w:val="0067704A"/>
    <w:rsid w:val="00687BC4"/>
    <w:rsid w:val="00691E3B"/>
    <w:rsid w:val="00692AE0"/>
    <w:rsid w:val="00695247"/>
    <w:rsid w:val="006A5935"/>
    <w:rsid w:val="006A6C83"/>
    <w:rsid w:val="006B3E2B"/>
    <w:rsid w:val="006B4B10"/>
    <w:rsid w:val="006B630A"/>
    <w:rsid w:val="006B7B5D"/>
    <w:rsid w:val="006E19F8"/>
    <w:rsid w:val="006E5CB9"/>
    <w:rsid w:val="007032E6"/>
    <w:rsid w:val="007123CD"/>
    <w:rsid w:val="00746F22"/>
    <w:rsid w:val="007634B5"/>
    <w:rsid w:val="00766651"/>
    <w:rsid w:val="00766B66"/>
    <w:rsid w:val="007707A9"/>
    <w:rsid w:val="00783302"/>
    <w:rsid w:val="007972F2"/>
    <w:rsid w:val="007B0AED"/>
    <w:rsid w:val="007C1460"/>
    <w:rsid w:val="007C25A5"/>
    <w:rsid w:val="007C5107"/>
    <w:rsid w:val="007C5F50"/>
    <w:rsid w:val="007D42B3"/>
    <w:rsid w:val="007E08F7"/>
    <w:rsid w:val="007E1D47"/>
    <w:rsid w:val="007F2205"/>
    <w:rsid w:val="007F7F0A"/>
    <w:rsid w:val="00803040"/>
    <w:rsid w:val="00803B84"/>
    <w:rsid w:val="00821FC4"/>
    <w:rsid w:val="00831251"/>
    <w:rsid w:val="008462DC"/>
    <w:rsid w:val="00863902"/>
    <w:rsid w:val="00895D75"/>
    <w:rsid w:val="00896E55"/>
    <w:rsid w:val="008B4C13"/>
    <w:rsid w:val="008B7052"/>
    <w:rsid w:val="008C6A96"/>
    <w:rsid w:val="008F30F6"/>
    <w:rsid w:val="00900628"/>
    <w:rsid w:val="00901911"/>
    <w:rsid w:val="00925379"/>
    <w:rsid w:val="009422C0"/>
    <w:rsid w:val="00944810"/>
    <w:rsid w:val="009526F3"/>
    <w:rsid w:val="00981B62"/>
    <w:rsid w:val="00982515"/>
    <w:rsid w:val="009A264B"/>
    <w:rsid w:val="009A5449"/>
    <w:rsid w:val="009B45E2"/>
    <w:rsid w:val="009C6ADD"/>
    <w:rsid w:val="009C77A8"/>
    <w:rsid w:val="009E1800"/>
    <w:rsid w:val="009E2CA1"/>
    <w:rsid w:val="009E58B0"/>
    <w:rsid w:val="009F6467"/>
    <w:rsid w:val="00A046A2"/>
    <w:rsid w:val="00A04A2C"/>
    <w:rsid w:val="00A10EBC"/>
    <w:rsid w:val="00A11FFA"/>
    <w:rsid w:val="00A137E5"/>
    <w:rsid w:val="00A1457C"/>
    <w:rsid w:val="00A16A31"/>
    <w:rsid w:val="00A20519"/>
    <w:rsid w:val="00A30262"/>
    <w:rsid w:val="00A36BF9"/>
    <w:rsid w:val="00A3704B"/>
    <w:rsid w:val="00A372D3"/>
    <w:rsid w:val="00A4152D"/>
    <w:rsid w:val="00A559CC"/>
    <w:rsid w:val="00A569E0"/>
    <w:rsid w:val="00A60D14"/>
    <w:rsid w:val="00A60F3F"/>
    <w:rsid w:val="00A81581"/>
    <w:rsid w:val="00A8723E"/>
    <w:rsid w:val="00A93DE4"/>
    <w:rsid w:val="00A966C6"/>
    <w:rsid w:val="00AB530B"/>
    <w:rsid w:val="00AB6FFC"/>
    <w:rsid w:val="00AC01F3"/>
    <w:rsid w:val="00AC190F"/>
    <w:rsid w:val="00AC688E"/>
    <w:rsid w:val="00AD00F4"/>
    <w:rsid w:val="00AE2739"/>
    <w:rsid w:val="00AE39B9"/>
    <w:rsid w:val="00AE4B22"/>
    <w:rsid w:val="00AF3466"/>
    <w:rsid w:val="00B10388"/>
    <w:rsid w:val="00B37525"/>
    <w:rsid w:val="00B41CBF"/>
    <w:rsid w:val="00B41FD0"/>
    <w:rsid w:val="00B4651D"/>
    <w:rsid w:val="00B67384"/>
    <w:rsid w:val="00B713A4"/>
    <w:rsid w:val="00B728A8"/>
    <w:rsid w:val="00B777FD"/>
    <w:rsid w:val="00B85877"/>
    <w:rsid w:val="00B90EC9"/>
    <w:rsid w:val="00BA57BA"/>
    <w:rsid w:val="00BA6EF4"/>
    <w:rsid w:val="00BC6FE2"/>
    <w:rsid w:val="00BD401E"/>
    <w:rsid w:val="00BD5978"/>
    <w:rsid w:val="00BD7921"/>
    <w:rsid w:val="00BD7BC8"/>
    <w:rsid w:val="00BE4CB6"/>
    <w:rsid w:val="00BF3A8A"/>
    <w:rsid w:val="00C06460"/>
    <w:rsid w:val="00C15443"/>
    <w:rsid w:val="00C21029"/>
    <w:rsid w:val="00C2197D"/>
    <w:rsid w:val="00C308A4"/>
    <w:rsid w:val="00C30DA9"/>
    <w:rsid w:val="00C375BC"/>
    <w:rsid w:val="00C5268E"/>
    <w:rsid w:val="00C571DE"/>
    <w:rsid w:val="00C658A8"/>
    <w:rsid w:val="00C8636A"/>
    <w:rsid w:val="00C94B1A"/>
    <w:rsid w:val="00CA719E"/>
    <w:rsid w:val="00CB262D"/>
    <w:rsid w:val="00CC140E"/>
    <w:rsid w:val="00CE2756"/>
    <w:rsid w:val="00CF7790"/>
    <w:rsid w:val="00D0349D"/>
    <w:rsid w:val="00D25DFC"/>
    <w:rsid w:val="00D35271"/>
    <w:rsid w:val="00D543E2"/>
    <w:rsid w:val="00D55CA6"/>
    <w:rsid w:val="00D60B9C"/>
    <w:rsid w:val="00D6585F"/>
    <w:rsid w:val="00D664F1"/>
    <w:rsid w:val="00D67DE7"/>
    <w:rsid w:val="00D74315"/>
    <w:rsid w:val="00D7684E"/>
    <w:rsid w:val="00D8207B"/>
    <w:rsid w:val="00D959E9"/>
    <w:rsid w:val="00DA1AD3"/>
    <w:rsid w:val="00DB6A7D"/>
    <w:rsid w:val="00DC71CF"/>
    <w:rsid w:val="00DD096D"/>
    <w:rsid w:val="00DD72BC"/>
    <w:rsid w:val="00DE70F8"/>
    <w:rsid w:val="00E10179"/>
    <w:rsid w:val="00E17A57"/>
    <w:rsid w:val="00E431AE"/>
    <w:rsid w:val="00E43585"/>
    <w:rsid w:val="00E459E7"/>
    <w:rsid w:val="00E548E6"/>
    <w:rsid w:val="00E60799"/>
    <w:rsid w:val="00E65CC3"/>
    <w:rsid w:val="00E727E1"/>
    <w:rsid w:val="00E759BE"/>
    <w:rsid w:val="00E858AE"/>
    <w:rsid w:val="00E8614E"/>
    <w:rsid w:val="00EA1DFC"/>
    <w:rsid w:val="00EC23F4"/>
    <w:rsid w:val="00EC28FA"/>
    <w:rsid w:val="00EC7227"/>
    <w:rsid w:val="00EE1D72"/>
    <w:rsid w:val="00EF50BB"/>
    <w:rsid w:val="00EF57B7"/>
    <w:rsid w:val="00F032EC"/>
    <w:rsid w:val="00F14F3E"/>
    <w:rsid w:val="00F360DF"/>
    <w:rsid w:val="00F51717"/>
    <w:rsid w:val="00F6287E"/>
    <w:rsid w:val="00F708DF"/>
    <w:rsid w:val="00F76AC2"/>
    <w:rsid w:val="00F8795C"/>
    <w:rsid w:val="00F90EB1"/>
    <w:rsid w:val="00F930BA"/>
    <w:rsid w:val="00F94E94"/>
    <w:rsid w:val="00FA0495"/>
    <w:rsid w:val="00FE45E2"/>
    <w:rsid w:val="00FE532A"/>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E53A2"/>
  <w15:docId w15:val="{DFD8432B-F243-4583-8F2F-C02F0657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unhideWhenUsed/>
    <w:rsid w:val="00652A61"/>
    <w:pPr>
      <w:tabs>
        <w:tab w:val="center" w:pos="4680"/>
        <w:tab w:val="right" w:pos="9360"/>
      </w:tabs>
    </w:pPr>
  </w:style>
  <w:style w:type="character" w:customStyle="1" w:styleId="FooterChar">
    <w:name w:val="Footer Char"/>
    <w:basedOn w:val="DefaultParagraphFont"/>
    <w:link w:val="Footer"/>
    <w:uiPriority w:val="99"/>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 w:type="paragraph" w:styleId="ListParagraph">
    <w:name w:val="List Paragraph"/>
    <w:basedOn w:val="Normal"/>
    <w:uiPriority w:val="34"/>
    <w:qFormat/>
    <w:rsid w:val="00063CC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
    <w:name w:val="Text"/>
    <w:basedOn w:val="Normal"/>
    <w:uiPriority w:val="99"/>
    <w:rsid w:val="00244309"/>
    <w:pPr>
      <w:autoSpaceDE w:val="0"/>
      <w:autoSpaceDN w:val="0"/>
      <w:adjustRightInd w:val="0"/>
      <w:spacing w:line="290" w:lineRule="atLeast"/>
      <w:jc w:val="both"/>
      <w:textAlignment w:val="center"/>
    </w:pPr>
    <w:rPr>
      <w:rFonts w:ascii="Arial" w:eastAsiaTheme="minorHAnsi" w:hAnsi="Arial" w:cs="Arial"/>
      <w:color w:val="000000"/>
      <w:sz w:val="18"/>
      <w:szCs w:val="1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9571">
      <w:bodyDiv w:val="1"/>
      <w:marLeft w:val="0"/>
      <w:marRight w:val="0"/>
      <w:marTop w:val="0"/>
      <w:marBottom w:val="0"/>
      <w:divBdr>
        <w:top w:val="none" w:sz="0" w:space="0" w:color="auto"/>
        <w:left w:val="none" w:sz="0" w:space="0" w:color="auto"/>
        <w:bottom w:val="none" w:sz="0" w:space="0" w:color="auto"/>
        <w:right w:val="none" w:sz="0" w:space="0" w:color="auto"/>
      </w:divBdr>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25105158">
      <w:bodyDiv w:val="1"/>
      <w:marLeft w:val="0"/>
      <w:marRight w:val="0"/>
      <w:marTop w:val="0"/>
      <w:marBottom w:val="0"/>
      <w:divBdr>
        <w:top w:val="none" w:sz="0" w:space="0" w:color="auto"/>
        <w:left w:val="none" w:sz="0" w:space="0" w:color="auto"/>
        <w:bottom w:val="none" w:sz="0" w:space="0" w:color="auto"/>
        <w:right w:val="none" w:sz="0" w:space="0" w:color="auto"/>
      </w:divBdr>
      <w:divsChild>
        <w:div w:id="263536533">
          <w:marLeft w:val="0"/>
          <w:marRight w:val="0"/>
          <w:marTop w:val="0"/>
          <w:marBottom w:val="0"/>
          <w:divBdr>
            <w:top w:val="none" w:sz="0" w:space="0" w:color="auto"/>
            <w:left w:val="none" w:sz="0" w:space="0" w:color="auto"/>
            <w:bottom w:val="none" w:sz="0" w:space="0" w:color="auto"/>
            <w:right w:val="none" w:sz="0" w:space="0" w:color="auto"/>
          </w:divBdr>
        </w:div>
        <w:div w:id="1157964671">
          <w:marLeft w:val="0"/>
          <w:marRight w:val="0"/>
          <w:marTop w:val="0"/>
          <w:marBottom w:val="0"/>
          <w:divBdr>
            <w:top w:val="none" w:sz="0" w:space="0" w:color="auto"/>
            <w:left w:val="none" w:sz="0" w:space="0" w:color="auto"/>
            <w:bottom w:val="none" w:sz="0" w:space="0" w:color="auto"/>
            <w:right w:val="none" w:sz="0" w:space="0" w:color="auto"/>
          </w:divBdr>
        </w:div>
      </w:divsChild>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56AD5-2B89-4181-9D61-8FFB8B2C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3840</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Janin Halberg</cp:lastModifiedBy>
  <cp:revision>3</cp:revision>
  <cp:lastPrinted>2017-11-24T11:47:00Z</cp:lastPrinted>
  <dcterms:created xsi:type="dcterms:W3CDTF">2017-11-24T13:26:00Z</dcterms:created>
  <dcterms:modified xsi:type="dcterms:W3CDTF">2017-11-24T13:26:00Z</dcterms:modified>
</cp:coreProperties>
</file>